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31D5" w14:textId="77777777" w:rsidR="00A15966" w:rsidRDefault="00F071CE">
      <w:pPr>
        <w:pStyle w:val="normal0"/>
        <w:jc w:val="center"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B5394"/>
          <w:sz w:val="28"/>
          <w:szCs w:val="28"/>
        </w:rPr>
        <w:t>Introduction to Making Observations</w:t>
      </w:r>
    </w:p>
    <w:p w14:paraId="3169B61C" w14:textId="77777777" w:rsidR="00A15966" w:rsidRDefault="00F071CE">
      <w:pPr>
        <w:pStyle w:val="normal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i/>
        </w:rPr>
        <w:t>“I see no more than you, but I have trained myself to notice what I see.” - Sherlock Holmes</w:t>
      </w:r>
    </w:p>
    <w:p w14:paraId="3F7C2238" w14:textId="77777777" w:rsidR="00A15966" w:rsidRDefault="00F071CE">
      <w:pPr>
        <w:pStyle w:val="normal0"/>
        <w:jc w:val="center"/>
        <w:rPr>
          <w:rFonts w:ascii="Merriweather" w:eastAsia="Merriweather" w:hAnsi="Merriweather" w:cs="Merriweather"/>
          <w:color w:val="666666"/>
          <w:sz w:val="18"/>
          <w:szCs w:val="18"/>
        </w:rPr>
      </w:pPr>
      <w:r>
        <w:rPr>
          <w:rFonts w:ascii="Merriweather" w:eastAsia="Merriweather" w:hAnsi="Merriweather" w:cs="Merriweather"/>
          <w:color w:val="666666"/>
          <w:sz w:val="18"/>
          <w:szCs w:val="18"/>
        </w:rPr>
        <w:t>By Madelyn Smith</w:t>
      </w:r>
    </w:p>
    <w:p w14:paraId="18399437" w14:textId="77777777" w:rsidR="00A15966" w:rsidRDefault="00F071CE">
      <w:pPr>
        <w:pStyle w:val="normal0"/>
        <w:jc w:val="center"/>
        <w:rPr>
          <w:rFonts w:ascii="Merriweather" w:eastAsia="Merriweather" w:hAnsi="Merriweather" w:cs="Merriweather"/>
          <w:i/>
        </w:rPr>
      </w:pPr>
      <w:r>
        <w:pict w14:anchorId="58886865">
          <v:rect id="_x0000_i1025" style="width:0;height:1.5pt" o:hralign="center" o:hrstd="t" o:hr="t" fillcolor="#a0a0a0" stroked="f"/>
        </w:pict>
      </w:r>
    </w:p>
    <w:p w14:paraId="73F7BB99" w14:textId="77777777" w:rsidR="00A15966" w:rsidRDefault="00F071CE">
      <w:pPr>
        <w:pStyle w:val="normal0"/>
        <w:jc w:val="center"/>
        <w:rPr>
          <w:rFonts w:ascii="Merriweather" w:eastAsia="Merriweather" w:hAnsi="Merriweather" w:cs="Merriweather"/>
          <w:color w:val="666666"/>
          <w:sz w:val="16"/>
          <w:szCs w:val="16"/>
        </w:rPr>
      </w:pPr>
      <w:r>
        <w:rPr>
          <w:rFonts w:ascii="Merriweather" w:eastAsia="Merriweather" w:hAnsi="Merriweather" w:cs="Merriweather"/>
          <w:color w:val="666666"/>
          <w:sz w:val="16"/>
          <w:szCs w:val="16"/>
        </w:rPr>
        <w:t>*Information in this lesson is  based on personal experience, working as a Gallery Interpreter at NHMLA, and the book “The Laws Guide to Nature Drawing and Journaling” written and illustrated by John Muir Laws.</w:t>
      </w:r>
      <w:r>
        <w:pict w14:anchorId="0419C3EF">
          <v:rect id="_x0000_i1026" style="width:0;height:1.5pt" o:hralign="center" o:hrstd="t" o:hr="t" fillcolor="#a0a0a0" stroked="f"/>
        </w:pict>
      </w:r>
    </w:p>
    <w:p w14:paraId="01E4D093" w14:textId="77777777" w:rsidR="00A15966" w:rsidRDefault="00A15966">
      <w:pPr>
        <w:pStyle w:val="normal0"/>
        <w:jc w:val="center"/>
        <w:rPr>
          <w:rFonts w:ascii="Merriweather" w:eastAsia="Merriweather" w:hAnsi="Merriweather" w:cs="Merriweather"/>
          <w:sz w:val="16"/>
          <w:szCs w:val="16"/>
        </w:rPr>
      </w:pPr>
    </w:p>
    <w:p w14:paraId="422251C6" w14:textId="77777777" w:rsidR="00A15966" w:rsidRDefault="00F071CE">
      <w:pPr>
        <w:pStyle w:val="normal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Accompanying materials:</w:t>
      </w:r>
    </w:p>
    <w:p w14:paraId="39A7DF84" w14:textId="77777777" w:rsidR="00A15966" w:rsidRDefault="00F071CE">
      <w:pPr>
        <w:pStyle w:val="normal0"/>
        <w:numPr>
          <w:ilvl w:val="0"/>
          <w:numId w:val="3"/>
        </w:numPr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“Visual Thinking Strategy” handout from NHMLA</w:t>
      </w:r>
    </w:p>
    <w:p w14:paraId="7836997A" w14:textId="77777777" w:rsidR="00A15966" w:rsidRDefault="00F071CE">
      <w:pPr>
        <w:pStyle w:val="normal0"/>
        <w:numPr>
          <w:ilvl w:val="0"/>
          <w:numId w:val="3"/>
        </w:numPr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“Field Journal” or something for students to record their drawn and written observations on</w:t>
      </w:r>
    </w:p>
    <w:p w14:paraId="61AAC4F2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6F5259D8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Introduction:</w:t>
      </w:r>
    </w:p>
    <w:p w14:paraId="454D9CD1" w14:textId="77777777" w:rsidR="00A15966" w:rsidRDefault="00F071CE">
      <w:pPr>
        <w:pStyle w:val="normal0"/>
        <w:ind w:firstLine="72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All too often we walk through our world caught up in our thoughts and worries, glued to a screen, or fo</w:t>
      </w:r>
      <w:r>
        <w:rPr>
          <w:rFonts w:ascii="Merriweather" w:eastAsia="Merriweather" w:hAnsi="Merriweather" w:cs="Merriweather"/>
        </w:rPr>
        <w:t>cusing on a completely separate time and place. We look without seeing, when there is an infinite amount of information swirling around us at any one time. Taking even just a couple seconds to truly focus on what’s around us can lead to new discoveries, de</w:t>
      </w:r>
      <w:r>
        <w:rPr>
          <w:rFonts w:ascii="Merriweather" w:eastAsia="Merriweather" w:hAnsi="Merriweather" w:cs="Merriweather"/>
        </w:rPr>
        <w:t>epen understanding of something familiar, or just allow us to not getting hit by the bus as we cross the street.</w:t>
      </w:r>
    </w:p>
    <w:p w14:paraId="4D85E6C0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24F23203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“Observation, curiosity, and creativity are skills that you can develop. Learn to observe deeply and open yourself to the wonder of inquiry an</w:t>
      </w:r>
      <w:r>
        <w:rPr>
          <w:rFonts w:ascii="Merriweather" w:eastAsia="Merriweather" w:hAnsi="Merriweather" w:cs="Merriweather"/>
        </w:rPr>
        <w:t xml:space="preserve">d investigation. Embrace what you do not know as a point of departure to explore the mystery of the world.” - John Muir Laws, </w:t>
      </w:r>
      <w:r>
        <w:rPr>
          <w:rFonts w:ascii="Merriweather" w:eastAsia="Merriweather" w:hAnsi="Merriweather" w:cs="Merriweather"/>
          <w:i/>
        </w:rPr>
        <w:t>The Laws Guide to Nature Drawing and Journaling</w:t>
      </w:r>
    </w:p>
    <w:p w14:paraId="7A7563E5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04863AFC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So...What is an observation?</w:t>
      </w:r>
      <w:r>
        <w:rPr>
          <w:rFonts w:ascii="Merriweather" w:eastAsia="Merriweather" w:hAnsi="Merriweather" w:cs="Merriweather"/>
        </w:rPr>
        <w:t xml:space="preserve"> </w:t>
      </w:r>
    </w:p>
    <w:p w14:paraId="2C919384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Simply put, and observation is gathering informatio</w:t>
      </w:r>
      <w:r>
        <w:rPr>
          <w:rFonts w:ascii="Merriweather" w:eastAsia="Merriweather" w:hAnsi="Merriweather" w:cs="Merriweather"/>
        </w:rPr>
        <w:t xml:space="preserve">n by employing our 5 senses. </w:t>
      </w:r>
    </w:p>
    <w:p w14:paraId="67D4EABE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6E3E7946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Why do we make observations?</w:t>
      </w:r>
    </w:p>
    <w:p w14:paraId="6DBF751A" w14:textId="77777777" w:rsidR="00A15966" w:rsidRDefault="00F071CE">
      <w:pPr>
        <w:pStyle w:val="normal0"/>
        <w:numPr>
          <w:ilvl w:val="0"/>
          <w:numId w:val="1"/>
        </w:numPr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Essential to basic survival...notice the bus so you don’t get run over</w:t>
      </w:r>
    </w:p>
    <w:p w14:paraId="64FC5E41" w14:textId="77777777" w:rsidR="00A15966" w:rsidRDefault="00F071CE">
      <w:pPr>
        <w:pStyle w:val="normal0"/>
        <w:numPr>
          <w:ilvl w:val="0"/>
          <w:numId w:val="1"/>
        </w:numPr>
        <w:contextualSpacing/>
        <w:rPr>
          <w:rFonts w:ascii="Merriweather" w:eastAsia="Merriweather" w:hAnsi="Merriweather" w:cs="Merriweather"/>
          <w:color w:val="FF0000"/>
        </w:rPr>
      </w:pPr>
      <w:r>
        <w:rPr>
          <w:rFonts w:ascii="Merriweather" w:eastAsia="Merriweather" w:hAnsi="Merriweather" w:cs="Merriweather"/>
          <w:color w:val="FF0000"/>
        </w:rPr>
        <w:t>Part of the scientific method!</w:t>
      </w:r>
    </w:p>
    <w:p w14:paraId="40B8CE89" w14:textId="77777777" w:rsidR="00A15966" w:rsidRDefault="00F071CE">
      <w:pPr>
        <w:pStyle w:val="normal0"/>
        <w:numPr>
          <w:ilvl w:val="0"/>
          <w:numId w:val="1"/>
        </w:numPr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Leads our inquiry...helps us to formulate questions</w:t>
      </w:r>
    </w:p>
    <w:p w14:paraId="0CD83F54" w14:textId="77777777" w:rsidR="00A15966" w:rsidRDefault="00F071CE">
      <w:pPr>
        <w:pStyle w:val="normal0"/>
        <w:numPr>
          <w:ilvl w:val="0"/>
          <w:numId w:val="1"/>
        </w:numPr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On a personal level: can elicit all sorts </w:t>
      </w:r>
      <w:r>
        <w:rPr>
          <w:rFonts w:ascii="Merriweather" w:eastAsia="Merriweather" w:hAnsi="Merriweather" w:cs="Merriweather"/>
        </w:rPr>
        <w:t>of emotions (excitement, wonder, confusion, curiosity, calm, etc.)</w:t>
      </w:r>
    </w:p>
    <w:p w14:paraId="5F024006" w14:textId="77777777" w:rsidR="00A15966" w:rsidRDefault="00A15966">
      <w:pPr>
        <w:pStyle w:val="normal0"/>
        <w:rPr>
          <w:rFonts w:ascii="Merriweather" w:eastAsia="Merriweather" w:hAnsi="Merriweather" w:cs="Merriweather"/>
          <w:b/>
        </w:rPr>
      </w:pPr>
    </w:p>
    <w:p w14:paraId="745EFD18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color w:val="6AA84F"/>
        </w:rPr>
        <w:t>How</w:t>
      </w:r>
      <w:r>
        <w:rPr>
          <w:rFonts w:ascii="Merriweather" w:eastAsia="Merriweather" w:hAnsi="Merriweather" w:cs="Merriweather"/>
          <w:b/>
        </w:rPr>
        <w:t xml:space="preserve"> do we make observations?</w:t>
      </w:r>
    </w:p>
    <w:p w14:paraId="7B207687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Use all 5 senses (when appropriate of course…)</w:t>
      </w:r>
    </w:p>
    <w:p w14:paraId="27702024" w14:textId="77777777" w:rsidR="00F071CE" w:rsidRDefault="00F071CE">
      <w:pPr>
        <w:pStyle w:val="normal0"/>
        <w:rPr>
          <w:rFonts w:ascii="Merriweather" w:eastAsia="Merriweather" w:hAnsi="Merriweather" w:cs="Merriweather"/>
        </w:rPr>
      </w:pPr>
    </w:p>
    <w:p w14:paraId="138DCBBD" w14:textId="77777777" w:rsidR="00A15966" w:rsidRDefault="00F071CE">
      <w:pPr>
        <w:pStyle w:val="normal0"/>
        <w:rPr>
          <w:rFonts w:ascii="Merriweather" w:eastAsia="Merriweather" w:hAnsi="Merriweather" w:cs="Merriweather"/>
          <w:color w:val="6AA84F"/>
        </w:rPr>
      </w:pPr>
      <w:r>
        <w:rPr>
          <w:rFonts w:ascii="Merriweather" w:eastAsia="Merriweather" w:hAnsi="Merriweather" w:cs="Merriweather"/>
          <w:i/>
          <w:color w:val="6AA84F"/>
        </w:rPr>
        <w:t>In practice...</w:t>
      </w:r>
      <w:r>
        <w:rPr>
          <w:rFonts w:ascii="Merriweather" w:eastAsia="Merriweather" w:hAnsi="Merriweather" w:cs="Merriweather"/>
          <w:color w:val="6AA84F"/>
        </w:rPr>
        <w:t xml:space="preserve">pause, quietly focus on what you are observing. </w:t>
      </w:r>
    </w:p>
    <w:p w14:paraId="41CDD027" w14:textId="77777777" w:rsidR="00A15966" w:rsidRDefault="00F071CE">
      <w:pPr>
        <w:pStyle w:val="normal0"/>
        <w:numPr>
          <w:ilvl w:val="0"/>
          <w:numId w:val="2"/>
        </w:numPr>
        <w:contextualSpacing/>
        <w:rPr>
          <w:rFonts w:ascii="Merriweather" w:eastAsia="Merriweather" w:hAnsi="Merriweather" w:cs="Merriweather"/>
          <w:color w:val="6AA84F"/>
        </w:rPr>
      </w:pPr>
      <w:r>
        <w:rPr>
          <w:rFonts w:ascii="Merriweather" w:eastAsia="Merriweather" w:hAnsi="Merriweather" w:cs="Merriweather"/>
          <w:color w:val="6AA84F"/>
        </w:rPr>
        <w:t>Spend at least 30 seconds focusing silently on it</w:t>
      </w:r>
    </w:p>
    <w:p w14:paraId="0FB72E61" w14:textId="77777777" w:rsidR="00A15966" w:rsidRDefault="00F071CE">
      <w:pPr>
        <w:pStyle w:val="normal0"/>
        <w:numPr>
          <w:ilvl w:val="0"/>
          <w:numId w:val="2"/>
        </w:numPr>
        <w:contextualSpacing/>
        <w:rPr>
          <w:rFonts w:ascii="Merriweather" w:eastAsia="Merriweather" w:hAnsi="Merriweather" w:cs="Merriweather"/>
          <w:color w:val="6AA84F"/>
        </w:rPr>
      </w:pPr>
      <w:r>
        <w:rPr>
          <w:rFonts w:ascii="Merriweather" w:eastAsia="Merriweather" w:hAnsi="Merriweather" w:cs="Merriweather"/>
          <w:color w:val="6AA84F"/>
        </w:rPr>
        <w:t xml:space="preserve">If you need to move around it (it’s a big object) or manipulate it (small, not going to be affected by touching it), then do so. </w:t>
      </w:r>
    </w:p>
    <w:p w14:paraId="017AFA49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65E07B17" w14:textId="77777777" w:rsidR="00F071CE" w:rsidRDefault="00F071CE">
      <w:pPr>
        <w:pStyle w:val="normal0"/>
        <w:rPr>
          <w:rFonts w:ascii="Merriweather" w:eastAsia="Merriweather" w:hAnsi="Merriweather" w:cs="Merriweather"/>
          <w:b/>
        </w:rPr>
      </w:pPr>
    </w:p>
    <w:p w14:paraId="6FDF0083" w14:textId="77777777" w:rsidR="00F071CE" w:rsidRDefault="00F071CE">
      <w:pPr>
        <w:pStyle w:val="normal0"/>
        <w:rPr>
          <w:rFonts w:ascii="Merriweather" w:eastAsia="Merriweather" w:hAnsi="Merriweather" w:cs="Merriweather"/>
          <w:b/>
        </w:rPr>
      </w:pPr>
    </w:p>
    <w:p w14:paraId="5923A11E" w14:textId="77777777" w:rsidR="00F071CE" w:rsidRDefault="00F071CE">
      <w:pPr>
        <w:pStyle w:val="normal0"/>
        <w:rPr>
          <w:rFonts w:ascii="Merriweather" w:eastAsia="Merriweather" w:hAnsi="Merriweather" w:cs="Merriweather"/>
          <w:b/>
        </w:rPr>
      </w:pPr>
    </w:p>
    <w:p w14:paraId="46E8DBBB" w14:textId="77777777" w:rsidR="00A15966" w:rsidRDefault="00F071CE">
      <w:pPr>
        <w:pStyle w:val="normal0"/>
        <w:rPr>
          <w:rFonts w:ascii="Merriweather" w:eastAsia="Merriweather" w:hAnsi="Merriweather" w:cs="Merriweather"/>
          <w:b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</w:rPr>
        <w:lastRenderedPageBreak/>
        <w:t>Prompts to focus our inquiry:</w:t>
      </w:r>
    </w:p>
    <w:p w14:paraId="6E427AFC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 notice…</w:t>
      </w:r>
    </w:p>
    <w:p w14:paraId="0774FE86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 wonder…</w:t>
      </w:r>
    </w:p>
    <w:p w14:paraId="2E552097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It reminds me of…</w:t>
      </w:r>
    </w:p>
    <w:p w14:paraId="12D00664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5191F362" w14:textId="77777777" w:rsidR="00A15966" w:rsidRDefault="00F071CE">
      <w:pPr>
        <w:pStyle w:val="normal0"/>
        <w:rPr>
          <w:rFonts w:ascii="Merriweather" w:eastAsia="Merriweather" w:hAnsi="Merriweather" w:cs="Merriweather"/>
          <w:color w:val="6AA84F"/>
        </w:rPr>
      </w:pPr>
      <w:r>
        <w:rPr>
          <w:rFonts w:ascii="Merriweather" w:eastAsia="Merriweather" w:hAnsi="Merriweather" w:cs="Merriweather"/>
          <w:color w:val="6AA84F"/>
        </w:rPr>
        <w:t xml:space="preserve">ONCE THE 30 SECONDS OF SILENT OBSERVATION IS OVER, ask for volunteers to share their observations with the group. </w:t>
      </w:r>
    </w:p>
    <w:p w14:paraId="6732D443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&gt; Do not praise or refute their observations.</w:t>
      </w:r>
    </w:p>
    <w:p w14:paraId="2405EA21" w14:textId="77777777" w:rsidR="00A15966" w:rsidRDefault="00F071CE">
      <w:pPr>
        <w:pStyle w:val="normal0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</w:rPr>
        <w:t xml:space="preserve">&gt; Ask 3 open-ended questions: </w:t>
      </w:r>
      <w:r>
        <w:rPr>
          <w:rFonts w:ascii="Merriweather" w:eastAsia="Merriweather" w:hAnsi="Merriweather" w:cs="Merriweather"/>
          <w:i/>
        </w:rPr>
        <w:t>What’s going on in this picture/ What are you noticing about [X]?</w:t>
      </w:r>
      <w:r>
        <w:rPr>
          <w:rFonts w:ascii="Merriweather" w:eastAsia="Merriweather" w:hAnsi="Merriweather" w:cs="Merriweather"/>
          <w:i/>
        </w:rPr>
        <w:t xml:space="preserve"> What do you see that makes you say that? What more can we find?</w:t>
      </w:r>
    </w:p>
    <w:p w14:paraId="11F3BB06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4E5A9026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Reflect on the process:</w:t>
      </w:r>
    </w:p>
    <w:p w14:paraId="0358D9C6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Pause now to think about how much you learned about the subject of your observations in such a short amount of time.</w:t>
      </w:r>
    </w:p>
    <w:p w14:paraId="02A73DDA" w14:textId="77777777" w:rsidR="00A15966" w:rsidRDefault="00A15966">
      <w:pPr>
        <w:pStyle w:val="normal0"/>
        <w:rPr>
          <w:rFonts w:ascii="Merriweather" w:eastAsia="Merriweather" w:hAnsi="Merriweather" w:cs="Merriweather"/>
        </w:rPr>
      </w:pPr>
    </w:p>
    <w:p w14:paraId="64FC7B28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Types of Observations</w:t>
      </w:r>
    </w:p>
    <w:p w14:paraId="450D98C2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i/>
        </w:rPr>
        <w:t>Quantitative</w:t>
      </w:r>
      <w:r>
        <w:rPr>
          <w:rFonts w:ascii="Merriweather" w:eastAsia="Merriweather" w:hAnsi="Merriweather" w:cs="Merriweather"/>
        </w:rPr>
        <w:t xml:space="preserve"> - think “quan</w:t>
      </w:r>
      <w:r>
        <w:rPr>
          <w:rFonts w:ascii="Merriweather" w:eastAsia="Merriweather" w:hAnsi="Merriweather" w:cs="Merriweather"/>
        </w:rPr>
        <w:t>tity”:  numbers, counts, measurements, etc.</w:t>
      </w:r>
    </w:p>
    <w:p w14:paraId="35AA122F" w14:textId="77777777" w:rsidR="00A15966" w:rsidRDefault="00F071CE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i/>
        </w:rPr>
        <w:t>Qualitative</w:t>
      </w:r>
      <w:r>
        <w:rPr>
          <w:rFonts w:ascii="Merriweather" w:eastAsia="Merriweather" w:hAnsi="Merriweather" w:cs="Merriweather"/>
        </w:rPr>
        <w:t xml:space="preserve"> - think “quality”: descriptions that don’t have to do with numbers (colors, smell, etc.)</w:t>
      </w:r>
    </w:p>
    <w:sectPr w:rsidR="00A159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DB"/>
    <w:multiLevelType w:val="multilevel"/>
    <w:tmpl w:val="839EA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E00761"/>
    <w:multiLevelType w:val="multilevel"/>
    <w:tmpl w:val="85A4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340437A"/>
    <w:multiLevelType w:val="multilevel"/>
    <w:tmpl w:val="CB807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5966"/>
    <w:rsid w:val="00A15966"/>
    <w:rsid w:val="00F0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B6CF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Suffridge</cp:lastModifiedBy>
  <cp:revision>2</cp:revision>
  <dcterms:created xsi:type="dcterms:W3CDTF">2018-08-06T16:40:00Z</dcterms:created>
  <dcterms:modified xsi:type="dcterms:W3CDTF">2018-08-06T16:44:00Z</dcterms:modified>
</cp:coreProperties>
</file>